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2" w:lineRule="exact"/>
        <w:rPr>
          <w:rFonts w:ascii="Times New Roman" w:hAnsi="Times New Roman" w:eastAsia="Times New Roman"/>
          <w:sz w:val="24"/>
        </w:rPr>
      </w:pPr>
      <w:bookmarkStart w:id="0" w:name="page1"/>
      <w:bookmarkEnd w:id="0"/>
    </w:p>
    <w:p>
      <w:pPr>
        <w:spacing w:line="0" w:lineRule="atLeast"/>
        <w:rPr>
          <w:rFonts w:ascii="Times New Roman" w:hAnsi="Times New Roman" w:eastAsia="Times New Roman"/>
        </w:rPr>
      </w:pPr>
      <w:bookmarkStart w:id="1" w:name="page4"/>
      <w:bookmarkEnd w:id="1"/>
      <w:r>
        <w:rPr>
          <w:rFonts w:ascii="宋体" w:hAnsi="宋体" w:eastAsia="宋体"/>
          <w:sz w:val="32"/>
        </w:rPr>
        <w:t>附件：参会回执表</w:t>
      </w:r>
    </w:p>
    <w:p>
      <w:pPr>
        <w:spacing w:line="322" w:lineRule="exact"/>
        <w:rPr>
          <w:rFonts w:ascii="Times New Roman" w:hAnsi="Times New Roman" w:eastAsia="Times New Roman"/>
        </w:rPr>
      </w:pPr>
    </w:p>
    <w:p>
      <w:pPr>
        <w:spacing w:line="348" w:lineRule="auto"/>
        <w:ind w:left="3900" w:right="380" w:hanging="3558"/>
        <w:rPr>
          <w:rFonts w:ascii="宋体" w:hAnsi="宋体" w:eastAsia="宋体"/>
          <w:sz w:val="32"/>
        </w:rPr>
      </w:pPr>
      <w:bookmarkStart w:id="2" w:name="_GoBack"/>
      <w:r>
        <w:rPr>
          <w:rFonts w:ascii="Arial" w:hAnsi="Arial" w:eastAsia="Arial"/>
          <w:sz w:val="32"/>
        </w:rPr>
        <w:t xml:space="preserve">2018 </w:t>
      </w:r>
      <w:r>
        <w:rPr>
          <w:rFonts w:ascii="宋体" w:hAnsi="宋体" w:eastAsia="宋体"/>
          <w:sz w:val="32"/>
        </w:rPr>
        <w:t>清洁取暖</w:t>
      </w:r>
      <w:r>
        <w:rPr>
          <w:rFonts w:ascii="Arial" w:hAnsi="Arial" w:eastAsia="Arial"/>
          <w:sz w:val="32"/>
        </w:rPr>
        <w:t>-</w:t>
      </w:r>
      <w:r>
        <w:rPr>
          <w:rFonts w:ascii="宋体" w:hAnsi="宋体" w:eastAsia="宋体"/>
          <w:sz w:val="32"/>
        </w:rPr>
        <w:t>空气源热泵应用技术交流会（河北站</w:t>
      </w:r>
      <w:r>
        <w:rPr>
          <w:rFonts w:ascii="Arial" w:hAnsi="Arial" w:eastAsia="Arial"/>
          <w:sz w:val="32"/>
        </w:rPr>
        <w:t>/</w:t>
      </w:r>
      <w:r>
        <w:rPr>
          <w:rFonts w:ascii="宋体" w:hAnsi="宋体" w:eastAsia="宋体"/>
          <w:sz w:val="32"/>
        </w:rPr>
        <w:t>山西站）参会回执表</w:t>
      </w:r>
    </w:p>
    <w:bookmarkEnd w:id="2"/>
    <w:tbl>
      <w:tblPr>
        <w:tblStyle w:val="3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980"/>
        <w:gridCol w:w="1000"/>
        <w:gridCol w:w="1840"/>
        <w:gridCol w:w="2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900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w w:val="99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5988050" cy="4599940"/>
                  <wp:effectExtent l="0" t="0" r="12700" b="1016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0" cy="459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/>
                <w:w w:val="99"/>
                <w:sz w:val="32"/>
              </w:rPr>
              <w:t>单位名称</w:t>
            </w:r>
          </w:p>
        </w:tc>
        <w:tc>
          <w:tcPr>
            <w:tcW w:w="98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40" w:type="dxa"/>
            <w:shd w:val="clear" w:color="auto" w:fill="auto"/>
            <w:vAlign w:val="bottom"/>
          </w:tcPr>
          <w:p>
            <w:pPr>
              <w:spacing w:line="0" w:lineRule="atLeast"/>
              <w:ind w:left="9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场</w:t>
            </w:r>
          </w:p>
        </w:tc>
        <w:tc>
          <w:tcPr>
            <w:tcW w:w="14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次</w:t>
            </w:r>
          </w:p>
        </w:tc>
        <w:tc>
          <w:tcPr>
            <w:tcW w:w="9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90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（河北站</w:t>
            </w:r>
            <w:r>
              <w:rPr>
                <w:rFonts w:ascii="Arial" w:hAnsi="Arial" w:eastAsia="Arial"/>
                <w:sz w:val="32"/>
              </w:rPr>
              <w:t>/</w:t>
            </w:r>
            <w:r>
              <w:rPr>
                <w:rFonts w:ascii="宋体" w:hAnsi="宋体" w:eastAsia="宋体"/>
                <w:sz w:val="32"/>
              </w:rPr>
              <w:t>山西站）</w:t>
            </w:r>
          </w:p>
        </w:tc>
        <w:tc>
          <w:tcPr>
            <w:tcW w:w="9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40" w:type="dxa"/>
            <w:shd w:val="clear" w:color="auto" w:fill="auto"/>
            <w:vAlign w:val="bottom"/>
          </w:tcPr>
          <w:p>
            <w:pPr>
              <w:spacing w:line="363" w:lineRule="exact"/>
              <w:ind w:left="9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姓</w:t>
            </w:r>
          </w:p>
        </w:tc>
        <w:tc>
          <w:tcPr>
            <w:tcW w:w="14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63" w:lineRule="exact"/>
              <w:ind w:left="1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名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63" w:lineRule="exact"/>
              <w:ind w:left="1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性别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63" w:lineRule="exact"/>
              <w:ind w:left="1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职务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63" w:lineRule="exact"/>
              <w:ind w:left="260"/>
              <w:rPr>
                <w:rFonts w:ascii="宋体" w:hAnsi="宋体" w:eastAsia="宋体"/>
                <w:sz w:val="32"/>
              </w:rPr>
            </w:pPr>
            <w:r>
              <w:rPr>
                <w:rFonts w:ascii="宋体" w:hAnsi="宋体" w:eastAsia="宋体"/>
                <w:sz w:val="32"/>
              </w:rPr>
              <w:t>联系电话</w:t>
            </w:r>
          </w:p>
        </w:tc>
        <w:tc>
          <w:tcPr>
            <w:tcW w:w="2720" w:type="dxa"/>
            <w:shd w:val="clear" w:color="auto" w:fill="auto"/>
            <w:vAlign w:val="bottom"/>
          </w:tcPr>
          <w:p>
            <w:pPr>
              <w:spacing w:line="366" w:lineRule="exact"/>
              <w:ind w:left="860"/>
              <w:rPr>
                <w:rFonts w:ascii="Arial" w:hAnsi="Arial" w:eastAsia="Arial"/>
                <w:sz w:val="32"/>
              </w:rPr>
            </w:pPr>
            <w:r>
              <w:rPr>
                <w:rFonts w:ascii="Arial" w:hAnsi="Arial" w:eastAsia="Arial"/>
                <w:sz w:val="32"/>
              </w:rPr>
              <w:t>E-mail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130" w:lineRule="exact"/>
        <w:rPr>
          <w:rFonts w:ascii="Times New Roman" w:hAnsi="Times New Roman" w:eastAsia="Times New Roman"/>
        </w:rPr>
      </w:pPr>
    </w:p>
    <w:p>
      <w:pPr>
        <w:spacing w:line="239" w:lineRule="auto"/>
        <w:ind w:left="120"/>
        <w:rPr>
          <w:rFonts w:ascii="宋体" w:hAnsi="宋体" w:eastAsia="宋体"/>
          <w:sz w:val="29"/>
        </w:rPr>
      </w:pPr>
      <w:r>
        <w:rPr>
          <w:rFonts w:ascii="宋体" w:hAnsi="宋体" w:eastAsia="宋体"/>
          <w:sz w:val="29"/>
        </w:rPr>
        <w:t xml:space="preserve">参加河北站请于 </w:t>
      </w:r>
      <w:r>
        <w:rPr>
          <w:rFonts w:ascii="Arial" w:hAnsi="Arial" w:eastAsia="Arial"/>
          <w:sz w:val="29"/>
        </w:rPr>
        <w:t>5</w:t>
      </w:r>
      <w:r>
        <w:rPr>
          <w:rFonts w:ascii="宋体" w:hAnsi="宋体" w:eastAsia="宋体"/>
          <w:sz w:val="29"/>
        </w:rPr>
        <w:t xml:space="preserve"> 月 </w:t>
      </w:r>
      <w:r>
        <w:rPr>
          <w:rFonts w:ascii="Arial" w:hAnsi="Arial" w:eastAsia="Arial"/>
          <w:sz w:val="29"/>
        </w:rPr>
        <w:t>31</w:t>
      </w:r>
      <w:r>
        <w:rPr>
          <w:rFonts w:ascii="宋体" w:hAnsi="宋体" w:eastAsia="宋体"/>
          <w:sz w:val="29"/>
        </w:rPr>
        <w:t xml:space="preserve"> 日前、山西站请于 </w:t>
      </w:r>
      <w:r>
        <w:rPr>
          <w:rFonts w:ascii="Arial" w:hAnsi="Arial" w:eastAsia="Arial"/>
          <w:sz w:val="29"/>
        </w:rPr>
        <w:t>6</w:t>
      </w:r>
      <w:r>
        <w:rPr>
          <w:rFonts w:ascii="宋体" w:hAnsi="宋体" w:eastAsia="宋体"/>
          <w:sz w:val="29"/>
        </w:rPr>
        <w:t xml:space="preserve"> 月 </w:t>
      </w:r>
      <w:r>
        <w:rPr>
          <w:rFonts w:ascii="Arial" w:hAnsi="Arial" w:eastAsia="Arial"/>
          <w:sz w:val="29"/>
        </w:rPr>
        <w:t>15</w:t>
      </w:r>
      <w:r>
        <w:rPr>
          <w:rFonts w:ascii="宋体" w:hAnsi="宋体" w:eastAsia="宋体"/>
          <w:sz w:val="29"/>
        </w:rPr>
        <w:t xml:space="preserve"> 日前提交回执表</w:t>
      </w:r>
    </w:p>
    <w:p/>
    <w:sectPr>
      <w:pgSz w:w="11900" w:h="16838"/>
      <w:pgMar w:top="1440" w:right="1200" w:bottom="1440" w:left="1260" w:header="0" w:footer="0" w:gutter="0"/>
      <w:cols w:equalWidth="0" w:num="1">
        <w:col w:w="94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A0613"/>
    <w:rsid w:val="44DA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2018-04-26T12:11:00Z</dcterms:created>
  <dc:creator>书逸-祠祠</dc:creator>
  <cp:lastModifiedBy>书逸-祠祠</cp:lastModifiedBy>
  <dcterms:modified xsi:type="dcterms:W3CDTF">2018-04-26T12:12:11Z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