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D31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年热泵行业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系列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标准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研讨会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参会回执表</w:t>
      </w:r>
    </w:p>
    <w:p w14:paraId="051A8036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688C3E9">
      <w:pPr>
        <w:numPr>
          <w:ilvl w:val="0"/>
          <w:numId w:val="1"/>
        </w:numPr>
        <w:tabs>
          <w:tab w:val="right" w:pos="8306"/>
        </w:tabs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会议时间</w:t>
      </w:r>
    </w:p>
    <w:p w14:paraId="40E1162C">
      <w:pPr>
        <w:tabs>
          <w:tab w:val="right" w:pos="8306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8月1</w:t>
      </w:r>
      <w:r>
        <w:rPr>
          <w:rFonts w:hint="eastAsia" w:ascii="宋体" w:hAnsi="宋体" w:eastAsia="宋体" w:cs="宋体"/>
          <w:sz w:val="28"/>
          <w:szCs w:val="28"/>
        </w:rPr>
        <w:t>日（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7月31</w:t>
      </w:r>
      <w:r>
        <w:rPr>
          <w:rFonts w:hint="eastAsia" w:ascii="宋体" w:hAnsi="宋体" w:eastAsia="宋体" w:cs="宋体"/>
          <w:sz w:val="28"/>
          <w:szCs w:val="28"/>
        </w:rPr>
        <w:t>日09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00-12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00报到）</w:t>
      </w:r>
    </w:p>
    <w:p w14:paraId="17DD9B0E">
      <w:pPr>
        <w:numPr>
          <w:ilvl w:val="0"/>
          <w:numId w:val="1"/>
        </w:numPr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会议地点：</w:t>
      </w:r>
    </w:p>
    <w:p w14:paraId="7C4B0A8B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</w:t>
      </w:r>
      <w:r>
        <w:rPr>
          <w:rFonts w:hint="eastAsia" w:ascii="宋体" w:hAnsi="宋体" w:eastAsia="宋体" w:cs="宋体"/>
          <w:sz w:val="28"/>
          <w:szCs w:val="28"/>
        </w:rPr>
        <w:t>：武汉光谷希尔顿酒店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洪山区东湖新技术开发区花山生态新城春和路9号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43C8BE3B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三项行业标准启动会暨第一次研讨会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（三楼首尔厅）</w:t>
      </w:r>
    </w:p>
    <w:p w14:paraId="189D983D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2、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六项行业标准送审稿研讨会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（三楼武汉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17B5D794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三、参会代表：</w:t>
      </w:r>
    </w:p>
    <w:tbl>
      <w:tblPr>
        <w:tblStyle w:val="5"/>
        <w:tblW w:w="848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82"/>
        <w:gridCol w:w="1132"/>
        <w:gridCol w:w="1827"/>
        <w:gridCol w:w="846"/>
        <w:gridCol w:w="219"/>
        <w:gridCol w:w="1823"/>
      </w:tblGrid>
      <w:tr w14:paraId="2502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51" w:type="dxa"/>
          </w:tcPr>
          <w:p w14:paraId="1D6E397E"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单 位</w:t>
            </w:r>
          </w:p>
        </w:tc>
        <w:tc>
          <w:tcPr>
            <w:tcW w:w="7129" w:type="dxa"/>
            <w:gridSpan w:val="6"/>
          </w:tcPr>
          <w:p w14:paraId="3D887BB1">
            <w:pPr>
              <w:spacing w:after="0"/>
              <w:rPr>
                <w:rFonts w:hint="default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49A8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51" w:type="dxa"/>
          </w:tcPr>
          <w:p w14:paraId="7283749F"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1282" w:type="dxa"/>
          </w:tcPr>
          <w:p w14:paraId="258CC6C2">
            <w:pPr>
              <w:spacing w:after="0"/>
              <w:rPr>
                <w:rFonts w:hint="default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</w:tcPr>
          <w:p w14:paraId="4878BBCB"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827" w:type="dxa"/>
          </w:tcPr>
          <w:p w14:paraId="5581C629">
            <w:pPr>
              <w:spacing w:after="0"/>
              <w:rPr>
                <w:rFonts w:hint="default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46" w:type="dxa"/>
          </w:tcPr>
          <w:p w14:paraId="004EA310"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2042" w:type="dxa"/>
            <w:gridSpan w:val="2"/>
          </w:tcPr>
          <w:p w14:paraId="09B52719">
            <w:pPr>
              <w:spacing w:after="0"/>
              <w:rPr>
                <w:rFonts w:hint="default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57F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80" w:type="dxa"/>
            <w:gridSpan w:val="7"/>
          </w:tcPr>
          <w:p w14:paraId="5C32E293">
            <w:pPr>
              <w:spacing w:after="0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</w:rPr>
              <w:t>参会代表信息</w:t>
            </w:r>
          </w:p>
        </w:tc>
      </w:tr>
      <w:tr w14:paraId="34A9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64B3AE2F"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姓 名</w:t>
            </w:r>
          </w:p>
        </w:tc>
        <w:tc>
          <w:tcPr>
            <w:tcW w:w="1282" w:type="dxa"/>
          </w:tcPr>
          <w:p w14:paraId="2099C1FE"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132" w:type="dxa"/>
          </w:tcPr>
          <w:p w14:paraId="0A4642FE"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827" w:type="dxa"/>
          </w:tcPr>
          <w:p w14:paraId="6270480E">
            <w:pPr>
              <w:spacing w:after="0"/>
              <w:ind w:firstLine="140" w:firstLineChars="5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部门</w:t>
            </w:r>
          </w:p>
        </w:tc>
        <w:tc>
          <w:tcPr>
            <w:tcW w:w="2888" w:type="dxa"/>
            <w:gridSpan w:val="3"/>
          </w:tcPr>
          <w:p w14:paraId="015D2A47"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邮箱</w:t>
            </w:r>
          </w:p>
        </w:tc>
      </w:tr>
      <w:tr w14:paraId="7765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1F61CA81">
            <w:pPr>
              <w:spacing w:after="0"/>
              <w:jc w:val="center"/>
              <w:rPr>
                <w:rFonts w:hint="default" w:cs="宋体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282" w:type="dxa"/>
          </w:tcPr>
          <w:p w14:paraId="198CE51A">
            <w:pPr>
              <w:spacing w:after="0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</w:tcPr>
          <w:p w14:paraId="12922965">
            <w:pPr>
              <w:spacing w:after="0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</w:tcPr>
          <w:p w14:paraId="781FA886">
            <w:pPr>
              <w:spacing w:after="0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888" w:type="dxa"/>
            <w:gridSpan w:val="3"/>
          </w:tcPr>
          <w:p w14:paraId="4C7C26A3">
            <w:pPr>
              <w:spacing w:after="0"/>
              <w:rPr>
                <w:rFonts w:hint="default" w:cs="宋体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1167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16058003"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2" w:type="dxa"/>
          </w:tcPr>
          <w:p w14:paraId="0B4873B5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2" w:type="dxa"/>
          </w:tcPr>
          <w:p w14:paraId="7254DF96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27" w:type="dxa"/>
          </w:tcPr>
          <w:p w14:paraId="43273BCF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88" w:type="dxa"/>
            <w:gridSpan w:val="3"/>
          </w:tcPr>
          <w:p w14:paraId="059C85EA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627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4D31F469"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2" w:type="dxa"/>
          </w:tcPr>
          <w:p w14:paraId="79738102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2" w:type="dxa"/>
          </w:tcPr>
          <w:p w14:paraId="6AA94377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0664420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88" w:type="dxa"/>
            <w:gridSpan w:val="3"/>
          </w:tcPr>
          <w:p w14:paraId="1C077E21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322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5BF1E418"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2" w:type="dxa"/>
          </w:tcPr>
          <w:p w14:paraId="24BD7D67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2" w:type="dxa"/>
          </w:tcPr>
          <w:p w14:paraId="081223A3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FB42B01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88" w:type="dxa"/>
            <w:gridSpan w:val="3"/>
          </w:tcPr>
          <w:p w14:paraId="75608AE6"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01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 w14:paraId="7C62BAD8"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房间类型</w:t>
            </w:r>
          </w:p>
        </w:tc>
        <w:tc>
          <w:tcPr>
            <w:tcW w:w="5306" w:type="dxa"/>
            <w:gridSpan w:val="5"/>
          </w:tcPr>
          <w:p w14:paraId="480A6F83">
            <w:pPr>
              <w:spacing w:after="0"/>
              <w:ind w:firstLine="280" w:firstLineChars="10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2人标准间（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）、单人间（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 xml:space="preserve"> ）</w:t>
            </w:r>
          </w:p>
        </w:tc>
        <w:tc>
          <w:tcPr>
            <w:tcW w:w="1823" w:type="dxa"/>
          </w:tcPr>
          <w:p w14:paraId="6E5A78BD">
            <w:pPr>
              <w:spacing w:after="0"/>
              <w:ind w:firstLine="280" w:firstLineChars="10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选项√</w:t>
            </w:r>
          </w:p>
        </w:tc>
      </w:tr>
    </w:tbl>
    <w:p w14:paraId="0DEDE6A7">
      <w:pPr>
        <w:spacing w:line="34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 w14:paraId="403C3D48">
      <w:pPr>
        <w:spacing w:line="440" w:lineRule="exact"/>
        <w:ind w:left="1265" w:hanging="1265" w:hangingChars="450"/>
        <w:rPr>
          <w:rFonts w:hint="eastAsia" w:cs="宋体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备注：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1、本次会议不收取会务费，交通自理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eastAsia="zh-CN"/>
        </w:rPr>
        <w:t>；</w:t>
      </w:r>
    </w:p>
    <w:p w14:paraId="528700A2">
      <w:pPr>
        <w:spacing w:line="440" w:lineRule="exact"/>
        <w:ind w:left="1265" w:hanging="1260" w:hangingChars="450"/>
        <w:rPr>
          <w:rFonts w:hint="default" w:cs="宋体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 xml:space="preserve">      2、会务组统一安排标准间（2人），如需要单人间需补差价260元；</w:t>
      </w:r>
    </w:p>
    <w:p w14:paraId="728D8CAD">
      <w:pPr>
        <w:spacing w:line="440" w:lineRule="exact"/>
        <w:ind w:left="1258" w:leftChars="381" w:hanging="420" w:hangingChars="150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、为便于安排，请于</w:t>
      </w:r>
      <w:r>
        <w:rPr>
          <w:rFonts w:hint="eastAsia" w:ascii="宋体" w:hAnsi="宋体" w:eastAsia="宋体" w:cs="宋体"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前提交参会回执表。</w:t>
      </w:r>
    </w:p>
    <w:p w14:paraId="6A1D9FD9">
      <w:pPr>
        <w:widowControl w:val="0"/>
        <w:adjustRightInd/>
        <w:snapToGrid/>
        <w:spacing w:line="440" w:lineRule="exact"/>
        <w:ind w:firstLine="840" w:firstLineChars="3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 xml:space="preserve">、会务联系： 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陈  东 13851574575</w:t>
      </w:r>
      <w:r>
        <w:rPr>
          <w:rFonts w:hint="eastAsia" w:ascii="宋体" w:hAnsi="宋体" w:eastAsia="宋体" w:cs="宋体"/>
          <w:sz w:val="28"/>
          <w:szCs w:val="28"/>
        </w:rPr>
        <w:t xml:space="preserve">（微信同号） </w:t>
      </w:r>
    </w:p>
    <w:p w14:paraId="6E259C21">
      <w:pPr>
        <w:widowControl w:val="0"/>
        <w:adjustRightInd/>
        <w:snapToGrid/>
        <w:spacing w:line="440" w:lineRule="exact"/>
        <w:ind w:firstLine="2800" w:firstLineChars="1000"/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周青松 13770822455（微信同号）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6B8D1"/>
    <w:multiLevelType w:val="singleLevel"/>
    <w:tmpl w:val="7946B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zOGQ4M2I2MjdjYTkzYjczNDk3ODJiODQwY2ZlMWEifQ=="/>
    <w:docVar w:name="KSO_WPS_MARK_KEY" w:val="fc7e379a-a814-40b4-88be-a384346bf271"/>
  </w:docVars>
  <w:rsids>
    <w:rsidRoot w:val="00413BAB"/>
    <w:rsid w:val="00230DA5"/>
    <w:rsid w:val="00413BAB"/>
    <w:rsid w:val="00414DDE"/>
    <w:rsid w:val="004F6B07"/>
    <w:rsid w:val="00672C2B"/>
    <w:rsid w:val="008F63BC"/>
    <w:rsid w:val="00D30E0D"/>
    <w:rsid w:val="00D7530B"/>
    <w:rsid w:val="00E0147F"/>
    <w:rsid w:val="00E2715A"/>
    <w:rsid w:val="00EC773C"/>
    <w:rsid w:val="076F17EB"/>
    <w:rsid w:val="09C83435"/>
    <w:rsid w:val="09F412E3"/>
    <w:rsid w:val="0A8B5747"/>
    <w:rsid w:val="0CAF5AD6"/>
    <w:rsid w:val="0D995200"/>
    <w:rsid w:val="0FC14BAE"/>
    <w:rsid w:val="0FD26CF9"/>
    <w:rsid w:val="111F4CD6"/>
    <w:rsid w:val="11D911AD"/>
    <w:rsid w:val="12E243BD"/>
    <w:rsid w:val="1729365A"/>
    <w:rsid w:val="1A385A6D"/>
    <w:rsid w:val="1E5349F5"/>
    <w:rsid w:val="22496D6D"/>
    <w:rsid w:val="23AC3027"/>
    <w:rsid w:val="24044C11"/>
    <w:rsid w:val="2D23400C"/>
    <w:rsid w:val="2F277E16"/>
    <w:rsid w:val="2F891330"/>
    <w:rsid w:val="32BF3AE8"/>
    <w:rsid w:val="387C7774"/>
    <w:rsid w:val="3BE01E8D"/>
    <w:rsid w:val="3BFE73E8"/>
    <w:rsid w:val="3C0879E3"/>
    <w:rsid w:val="3E8F5FCE"/>
    <w:rsid w:val="45467A41"/>
    <w:rsid w:val="456B5C2F"/>
    <w:rsid w:val="4B094A7F"/>
    <w:rsid w:val="4B3F084D"/>
    <w:rsid w:val="4DF70511"/>
    <w:rsid w:val="4E324336"/>
    <w:rsid w:val="4F417EAE"/>
    <w:rsid w:val="541179BB"/>
    <w:rsid w:val="552C032C"/>
    <w:rsid w:val="57F34F37"/>
    <w:rsid w:val="583D1DEE"/>
    <w:rsid w:val="5B53588D"/>
    <w:rsid w:val="5F8605F5"/>
    <w:rsid w:val="608653F9"/>
    <w:rsid w:val="65365A5D"/>
    <w:rsid w:val="65657EDF"/>
    <w:rsid w:val="6A3968D7"/>
    <w:rsid w:val="6B46295F"/>
    <w:rsid w:val="6B4B08DE"/>
    <w:rsid w:val="6DB13F2F"/>
    <w:rsid w:val="71086083"/>
    <w:rsid w:val="78250DE3"/>
    <w:rsid w:val="78D61A34"/>
    <w:rsid w:val="794A15DD"/>
    <w:rsid w:val="7C1501D8"/>
    <w:rsid w:val="7E054A79"/>
    <w:rsid w:val="7F381E05"/>
    <w:rsid w:val="7FE3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312</Characters>
  <Lines>4</Lines>
  <Paragraphs>1</Paragraphs>
  <TotalTime>1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2023-02-10T07:22:00Z</dcterms:created>
  <dc:creator>Administrator</dc:creator>
  <cp:lastModifiedBy>《热泵》杂志|行业产经媒体 |周青松</cp:lastModifiedBy>
  <dcterms:modified xsi:type="dcterms:W3CDTF">2026-06-25T10:56:38Z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58B6E07EDC0E47E68EA8BA7B462E597A_13</vt:lpwstr>
  </property>
  <property fmtid="{D5CDD505-2E9C-101B-9397-08002B2CF9AE}" pid="4" name="KSOTemplateDocerSaveRecord">
    <vt:lpwstr>eyJoZGlkIjoiYzkzOGQ4M2I2MjdjYTkzYjczNDk3ODJiODQwY2ZlMWEiLCJ1c2VySWQiOiI0OTY1MzQzMjQifQ==</vt:lpwstr>
  </property>
</Properties>
</file>